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FB9E" w14:textId="49F29E80" w:rsidR="00193974" w:rsidRPr="00166028" w:rsidRDefault="00FB2FB8" w:rsidP="00EB3F6D">
      <w:pPr>
        <w:spacing w:after="0"/>
        <w:jc w:val="right"/>
        <w:rPr>
          <w:rFonts w:ascii="Times New Roman" w:hAnsi="Times New Roman" w:cs="Times New Roman"/>
          <w:lang w:val="sr-Cyrl-RS"/>
        </w:rPr>
      </w:pPr>
      <w:r>
        <w:t xml:space="preserve"> </w:t>
      </w:r>
      <w:r w:rsidR="009906C3">
        <w:tab/>
      </w:r>
      <w:r w:rsidR="009906C3">
        <w:tab/>
      </w:r>
      <w:r w:rsidR="009906C3" w:rsidRPr="00166028">
        <w:rPr>
          <w:rFonts w:ascii="Times New Roman" w:hAnsi="Times New Roman" w:cs="Times New Roman"/>
          <w:lang w:val="sr-Cyrl-RS"/>
        </w:rPr>
        <w:t>ПРИЈЕДЛОГ</w:t>
      </w:r>
    </w:p>
    <w:p w14:paraId="4AC64DD3" w14:textId="6ED85644" w:rsidR="009906C3" w:rsidRDefault="009906C3" w:rsidP="00EB3F6D">
      <w:pPr>
        <w:spacing w:after="0"/>
        <w:jc w:val="both"/>
        <w:rPr>
          <w:rFonts w:ascii="Times New Roman" w:hAnsi="Times New Roman" w:cs="Times New Roman"/>
          <w:sz w:val="24"/>
          <w:lang w:val="sr-Cyrl-RS"/>
        </w:rPr>
      </w:pPr>
      <w:r w:rsidRPr="00166028">
        <w:rPr>
          <w:rFonts w:ascii="Times New Roman" w:hAnsi="Times New Roman" w:cs="Times New Roman"/>
          <w:lang w:val="sr-Cyrl-RS"/>
        </w:rPr>
        <w:tab/>
      </w:r>
      <w:r w:rsidR="00E04FC8" w:rsidRPr="00E04FC8">
        <w:rPr>
          <w:rFonts w:ascii="Times New Roman" w:hAnsi="Times New Roman" w:cs="Times New Roman"/>
          <w:sz w:val="24"/>
          <w:lang w:val="sr-Cyrl-RS"/>
        </w:rPr>
        <w:t>На основу члана 9. став 3. Закона о регулисању цијена  („Службени гласник Републике Српс</w:t>
      </w:r>
      <w:r w:rsidR="009901E3">
        <w:rPr>
          <w:rFonts w:ascii="Times New Roman" w:hAnsi="Times New Roman" w:cs="Times New Roman"/>
          <w:sz w:val="24"/>
          <w:lang w:val="sr-Cyrl-RS"/>
        </w:rPr>
        <w:t xml:space="preserve">ке“, број 106/09), 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>члана 2. и 20. тачка 3. Закона о комуналним дјелатностима („Службени гласник Републике Српске“, број  124/11</w:t>
      </w:r>
      <w:r w:rsidR="002F1715">
        <w:rPr>
          <w:rFonts w:ascii="Times New Roman" w:hAnsi="Times New Roman" w:cs="Times New Roman"/>
          <w:sz w:val="24"/>
          <w:lang w:val="hr-HR"/>
        </w:rPr>
        <w:t>, 100/17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 xml:space="preserve">), </w:t>
      </w:r>
      <w:r w:rsidR="003A25F5">
        <w:rPr>
          <w:rFonts w:ascii="Times New Roman" w:hAnsi="Times New Roman" w:cs="Times New Roman"/>
          <w:sz w:val="24"/>
          <w:lang w:val="sr-Cyrl-RS"/>
        </w:rPr>
        <w:t>члана 5</w:t>
      </w:r>
      <w:r w:rsidR="00A92184">
        <w:rPr>
          <w:rFonts w:ascii="Times New Roman" w:hAnsi="Times New Roman" w:cs="Times New Roman"/>
          <w:sz w:val="24"/>
          <w:lang w:val="sr-Cyrl-RS"/>
        </w:rPr>
        <w:t>1</w:t>
      </w:r>
      <w:r w:rsidR="003A25F5">
        <w:rPr>
          <w:rFonts w:ascii="Times New Roman" w:hAnsi="Times New Roman" w:cs="Times New Roman"/>
          <w:sz w:val="24"/>
          <w:lang w:val="sr-Cyrl-RS"/>
        </w:rPr>
        <w:t xml:space="preserve">. Закона о заштити потрошача у Републици Српској („Службени гласник Републике Српске“, број </w:t>
      </w:r>
      <w:r w:rsidR="00A92184">
        <w:rPr>
          <w:rFonts w:ascii="Times New Roman" w:hAnsi="Times New Roman" w:cs="Times New Roman"/>
          <w:sz w:val="24"/>
          <w:lang w:val="hr-HR"/>
        </w:rPr>
        <w:t>101/25</w:t>
      </w:r>
      <w:r w:rsidR="003A25F5">
        <w:rPr>
          <w:rFonts w:ascii="Times New Roman" w:hAnsi="Times New Roman" w:cs="Times New Roman"/>
          <w:sz w:val="24"/>
          <w:lang w:val="sr-Cyrl-RS"/>
        </w:rPr>
        <w:t xml:space="preserve">), 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>члана 39. став 2. тачка 2. Закона о локалној самоуправи Републике Српске („Службени гласник Републи</w:t>
      </w:r>
      <w:r w:rsidR="00A92184">
        <w:rPr>
          <w:rFonts w:ascii="Times New Roman" w:hAnsi="Times New Roman" w:cs="Times New Roman"/>
          <w:sz w:val="24"/>
          <w:lang w:val="sr-Cyrl-RS"/>
        </w:rPr>
        <w:t>ке Српске“, број 97/16, 36/19</w:t>
      </w:r>
      <w:r w:rsidR="00A92184">
        <w:rPr>
          <w:rFonts w:ascii="Times New Roman" w:hAnsi="Times New Roman" w:cs="Times New Roman"/>
          <w:sz w:val="24"/>
          <w:lang w:val="hr-HR"/>
        </w:rPr>
        <w:t xml:space="preserve">, 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>61/21</w:t>
      </w:r>
      <w:r w:rsidR="00A92184">
        <w:rPr>
          <w:rFonts w:ascii="Times New Roman" w:hAnsi="Times New Roman" w:cs="Times New Roman"/>
          <w:sz w:val="24"/>
          <w:lang w:val="hr-HR"/>
        </w:rPr>
        <w:t xml:space="preserve">, 100/25 </w:t>
      </w:r>
      <w:r w:rsidR="00A92184">
        <w:rPr>
          <w:rFonts w:ascii="Times New Roman" w:hAnsi="Times New Roman" w:cs="Times New Roman"/>
          <w:sz w:val="24"/>
          <w:lang w:val="sr-Cyrl-BA"/>
        </w:rPr>
        <w:t>и</w:t>
      </w:r>
      <w:r w:rsidR="00A92184">
        <w:rPr>
          <w:rFonts w:ascii="Times New Roman" w:hAnsi="Times New Roman" w:cs="Times New Roman"/>
          <w:sz w:val="24"/>
          <w:lang w:val="hr-HR"/>
        </w:rPr>
        <w:t xml:space="preserve"> 114/25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 xml:space="preserve">), члана 41. Статута општине Брод („Службени гласник општине Брод“, број 7/17) и члана 111. </w:t>
      </w:r>
      <w:r w:rsidR="006924E2">
        <w:rPr>
          <w:rFonts w:ascii="Times New Roman" w:hAnsi="Times New Roman" w:cs="Times New Roman"/>
          <w:sz w:val="24"/>
          <w:lang w:val="sr-Cyrl-RS"/>
        </w:rPr>
        <w:t>и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 xml:space="preserve"> 112. Пословника о раду Скупштине општине Брод – пречишћен текст („Службени гласник општине Брод“, број 5/20), Скупштина општине Брод на својој </w:t>
      </w:r>
      <w:r w:rsidR="00C53F6A">
        <w:rPr>
          <w:rFonts w:ascii="Times New Roman" w:hAnsi="Times New Roman" w:cs="Times New Roman"/>
          <w:sz w:val="24"/>
          <w:lang w:val="hr-HR"/>
        </w:rPr>
        <w:t>1</w:t>
      </w:r>
      <w:r w:rsidR="00E44ED8">
        <w:rPr>
          <w:rFonts w:ascii="Times New Roman" w:hAnsi="Times New Roman" w:cs="Times New Roman"/>
          <w:sz w:val="24"/>
          <w:lang w:val="sr-Cyrl-BA"/>
        </w:rPr>
        <w:t>9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 xml:space="preserve">. редовној сједници одржаној дана </w:t>
      </w:r>
      <w:r w:rsidR="00E44ED8">
        <w:rPr>
          <w:rFonts w:ascii="Times New Roman" w:hAnsi="Times New Roman" w:cs="Times New Roman"/>
          <w:sz w:val="24"/>
          <w:lang w:val="sr-Cyrl-BA"/>
        </w:rPr>
        <w:t>28.07</w:t>
      </w:r>
      <w:r w:rsidR="00C53F6A">
        <w:rPr>
          <w:rFonts w:ascii="Times New Roman" w:hAnsi="Times New Roman" w:cs="Times New Roman"/>
          <w:sz w:val="24"/>
          <w:lang w:val="hr-HR"/>
        </w:rPr>
        <w:t>.2026</w:t>
      </w:r>
      <w:r w:rsidR="00E04FC8" w:rsidRPr="00E04FC8">
        <w:rPr>
          <w:rFonts w:ascii="Times New Roman" w:hAnsi="Times New Roman" w:cs="Times New Roman"/>
          <w:sz w:val="24"/>
          <w:lang w:val="sr-Cyrl-RS"/>
        </w:rPr>
        <w:t>. године донијела је</w:t>
      </w:r>
    </w:p>
    <w:p w14:paraId="0460E077" w14:textId="77777777" w:rsidR="00E04FC8" w:rsidRDefault="00E04FC8" w:rsidP="00EB3F6D">
      <w:pPr>
        <w:spacing w:after="0"/>
        <w:jc w:val="both"/>
        <w:rPr>
          <w:rFonts w:ascii="Times New Roman" w:hAnsi="Times New Roman" w:cs="Times New Roman"/>
          <w:sz w:val="24"/>
          <w:lang w:val="sr-Cyrl-RS"/>
        </w:rPr>
      </w:pPr>
    </w:p>
    <w:p w14:paraId="138FD7C7" w14:textId="77777777" w:rsidR="00E04FC8" w:rsidRPr="002A4DB4" w:rsidRDefault="00E04FC8" w:rsidP="00EB3F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34A487BF" w14:textId="77777777" w:rsidR="009906C3" w:rsidRPr="00E04FC8" w:rsidRDefault="009906C3" w:rsidP="00EB3F6D">
      <w:pPr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 w:rsidRPr="00E04FC8">
        <w:rPr>
          <w:rFonts w:ascii="Times New Roman" w:hAnsi="Times New Roman" w:cs="Times New Roman"/>
          <w:b/>
          <w:sz w:val="24"/>
          <w:lang w:val="sr-Cyrl-RS"/>
        </w:rPr>
        <w:t>ОДЛУКУ</w:t>
      </w:r>
    </w:p>
    <w:p w14:paraId="26F87A0A" w14:textId="5B1029E7" w:rsidR="009906C3" w:rsidRPr="00C8481F" w:rsidRDefault="009906C3" w:rsidP="00EB3F6D">
      <w:pPr>
        <w:spacing w:after="0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E04FC8">
        <w:rPr>
          <w:rFonts w:ascii="Times New Roman" w:hAnsi="Times New Roman" w:cs="Times New Roman"/>
          <w:b/>
          <w:sz w:val="24"/>
          <w:lang w:val="sr-Cyrl-RS"/>
        </w:rPr>
        <w:t xml:space="preserve">о давању сагласности на </w:t>
      </w:r>
      <w:r w:rsidR="003221B9">
        <w:rPr>
          <w:rFonts w:ascii="Times New Roman" w:hAnsi="Times New Roman" w:cs="Times New Roman"/>
          <w:b/>
          <w:sz w:val="24"/>
          <w:lang w:val="sr-Cyrl-BA"/>
        </w:rPr>
        <w:t xml:space="preserve">Измјену и допуну </w:t>
      </w:r>
      <w:r w:rsidR="0072305D">
        <w:rPr>
          <w:rFonts w:ascii="Times New Roman" w:hAnsi="Times New Roman" w:cs="Times New Roman"/>
          <w:b/>
          <w:sz w:val="24"/>
          <w:lang w:val="sr-Cyrl-RS"/>
        </w:rPr>
        <w:t>Цјеновник</w:t>
      </w:r>
      <w:r w:rsidR="003221B9">
        <w:rPr>
          <w:rFonts w:ascii="Times New Roman" w:hAnsi="Times New Roman" w:cs="Times New Roman"/>
          <w:b/>
          <w:sz w:val="24"/>
          <w:lang w:val="sr-Cyrl-RS"/>
        </w:rPr>
        <w:t>а</w:t>
      </w:r>
      <w:r w:rsidR="0072305D">
        <w:rPr>
          <w:rFonts w:ascii="Times New Roman" w:hAnsi="Times New Roman" w:cs="Times New Roman"/>
          <w:b/>
          <w:sz w:val="24"/>
          <w:lang w:val="sr-Cyrl-RS"/>
        </w:rPr>
        <w:t xml:space="preserve"> комуналних услуга ЈКП „Комвод“ а.д. Брод</w:t>
      </w:r>
      <w:r w:rsidR="003221B9">
        <w:rPr>
          <w:rFonts w:ascii="Times New Roman" w:hAnsi="Times New Roman" w:cs="Times New Roman"/>
          <w:b/>
          <w:sz w:val="24"/>
          <w:lang w:val="sr-Cyrl-RS"/>
        </w:rPr>
        <w:t xml:space="preserve"> број 02/1040/26 од 23.04.2026. године</w:t>
      </w:r>
    </w:p>
    <w:p w14:paraId="256E8855" w14:textId="77777777" w:rsidR="009906C3" w:rsidRPr="00E04FC8" w:rsidRDefault="009906C3" w:rsidP="00EB3F6D">
      <w:pPr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</w:p>
    <w:p w14:paraId="23F9A9BC" w14:textId="2CEFE53E" w:rsidR="00DF7D24" w:rsidRPr="00E04FC8" w:rsidRDefault="00B372C9" w:rsidP="00B372C9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hr-HR"/>
        </w:rPr>
        <w:t>I</w:t>
      </w:r>
    </w:p>
    <w:p w14:paraId="33988528" w14:textId="095899A7" w:rsidR="00780BF6" w:rsidRPr="00E04FC8" w:rsidRDefault="007E4793" w:rsidP="00EB3F6D">
      <w:pPr>
        <w:spacing w:after="0"/>
        <w:ind w:firstLine="720"/>
        <w:jc w:val="both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 xml:space="preserve"> </w:t>
      </w:r>
      <w:r w:rsidR="009906C3" w:rsidRPr="00E04FC8">
        <w:rPr>
          <w:rFonts w:ascii="Times New Roman" w:hAnsi="Times New Roman" w:cs="Times New Roman"/>
          <w:sz w:val="24"/>
          <w:lang w:val="sr-Cyrl-RS"/>
        </w:rPr>
        <w:t xml:space="preserve">Даје се сагласност на  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 xml:space="preserve">Измјену и допуну </w:t>
      </w:r>
      <w:r w:rsidR="00C53F6A" w:rsidRPr="00C53F6A">
        <w:rPr>
          <w:rFonts w:ascii="Times New Roman" w:hAnsi="Times New Roman" w:cs="Times New Roman"/>
          <w:sz w:val="24"/>
          <w:lang w:val="sr-Cyrl-RS"/>
        </w:rPr>
        <w:t>Цјеновник</w:t>
      </w:r>
      <w:r w:rsidR="005D6920">
        <w:rPr>
          <w:rFonts w:ascii="Times New Roman" w:hAnsi="Times New Roman" w:cs="Times New Roman"/>
          <w:sz w:val="24"/>
          <w:lang w:val="sr-Cyrl-BA"/>
        </w:rPr>
        <w:t>а</w:t>
      </w:r>
      <w:r w:rsidR="00C53F6A" w:rsidRPr="00C53F6A">
        <w:rPr>
          <w:rFonts w:ascii="Times New Roman" w:hAnsi="Times New Roman" w:cs="Times New Roman"/>
          <w:sz w:val="24"/>
          <w:lang w:val="sr-Cyrl-RS"/>
        </w:rPr>
        <w:t xml:space="preserve"> комуналних услуга ЈКП „Комвод“ а.д. Брод</w:t>
      </w:r>
      <w:r w:rsidR="00780BF6" w:rsidRPr="00E04FC8">
        <w:rPr>
          <w:rFonts w:ascii="Times New Roman" w:hAnsi="Times New Roman" w:cs="Times New Roman"/>
          <w:sz w:val="24"/>
          <w:lang w:val="sr-Cyrl-RS"/>
        </w:rPr>
        <w:t xml:space="preserve">, број: </w:t>
      </w:r>
      <w:r w:rsidR="00381838" w:rsidRPr="00381838">
        <w:rPr>
          <w:rFonts w:ascii="Times New Roman" w:hAnsi="Times New Roman" w:cs="Times New Roman"/>
          <w:sz w:val="24"/>
          <w:lang w:val="hr-HR"/>
        </w:rPr>
        <w:t>0</w:t>
      </w:r>
      <w:r w:rsidR="006924E2">
        <w:rPr>
          <w:rFonts w:ascii="Times New Roman" w:hAnsi="Times New Roman" w:cs="Times New Roman"/>
          <w:sz w:val="24"/>
          <w:lang w:val="sr-Cyrl-BA"/>
        </w:rPr>
        <w:t>2-</w:t>
      </w:r>
      <w:r w:rsidR="00C53F6A">
        <w:rPr>
          <w:rFonts w:ascii="Times New Roman" w:hAnsi="Times New Roman" w:cs="Times New Roman"/>
          <w:sz w:val="24"/>
          <w:lang w:val="hr-HR"/>
        </w:rPr>
        <w:t>1040/26</w:t>
      </w:r>
      <w:r w:rsidR="00780BF6" w:rsidRPr="00381838">
        <w:rPr>
          <w:rFonts w:ascii="Times New Roman" w:hAnsi="Times New Roman" w:cs="Times New Roman"/>
          <w:sz w:val="24"/>
          <w:lang w:val="sr-Cyrl-RS"/>
        </w:rPr>
        <w:t xml:space="preserve"> од </w:t>
      </w:r>
      <w:r w:rsidR="00C53F6A">
        <w:rPr>
          <w:rFonts w:ascii="Times New Roman" w:hAnsi="Times New Roman" w:cs="Times New Roman"/>
          <w:sz w:val="24"/>
          <w:lang w:val="hr-HR"/>
        </w:rPr>
        <w:t>23.04.2026</w:t>
      </w:r>
      <w:r w:rsidR="00780BF6" w:rsidRPr="00381838">
        <w:rPr>
          <w:rFonts w:ascii="Times New Roman" w:hAnsi="Times New Roman" w:cs="Times New Roman"/>
          <w:sz w:val="24"/>
          <w:lang w:val="sr-Cyrl-RS"/>
        </w:rPr>
        <w:t xml:space="preserve">. </w:t>
      </w:r>
      <w:r w:rsidR="00780BF6" w:rsidRPr="00E04FC8">
        <w:rPr>
          <w:rFonts w:ascii="Times New Roman" w:hAnsi="Times New Roman" w:cs="Times New Roman"/>
          <w:sz w:val="24"/>
          <w:lang w:val="sr-Cyrl-RS"/>
        </w:rPr>
        <w:t>год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ине</w:t>
      </w:r>
      <w:r w:rsidRPr="00E04FC8">
        <w:rPr>
          <w:rFonts w:ascii="Times New Roman" w:hAnsi="Times New Roman" w:cs="Times New Roman"/>
          <w:sz w:val="24"/>
          <w:lang w:val="sr-Cyrl-RS"/>
        </w:rPr>
        <w:t>, а</w:t>
      </w:r>
      <w:r w:rsidR="00780BF6" w:rsidRPr="00E04FC8">
        <w:rPr>
          <w:rFonts w:ascii="Times New Roman" w:hAnsi="Times New Roman" w:cs="Times New Roman"/>
          <w:sz w:val="24"/>
          <w:lang w:val="sr-Cyrl-RS"/>
        </w:rPr>
        <w:t xml:space="preserve"> 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к</w:t>
      </w:r>
      <w:r w:rsidR="00780BF6" w:rsidRPr="00E04FC8">
        <w:rPr>
          <w:rFonts w:ascii="Times New Roman" w:hAnsi="Times New Roman" w:cs="Times New Roman"/>
          <w:sz w:val="24"/>
          <w:lang w:val="sr-Cyrl-RS"/>
        </w:rPr>
        <w:t>ој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 xml:space="preserve">и је </w:t>
      </w:r>
      <w:r w:rsidR="00DF7D24" w:rsidRPr="00E04FC8">
        <w:rPr>
          <w:rFonts w:ascii="Times New Roman" w:hAnsi="Times New Roman" w:cs="Times New Roman"/>
          <w:sz w:val="24"/>
          <w:lang w:val="sr-Cyrl-RS"/>
        </w:rPr>
        <w:t>донио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 xml:space="preserve"> </w:t>
      </w:r>
      <w:r w:rsidR="000102E9" w:rsidRPr="00E04FC8">
        <w:rPr>
          <w:rFonts w:ascii="Times New Roman" w:hAnsi="Times New Roman" w:cs="Times New Roman"/>
          <w:sz w:val="24"/>
          <w:lang w:val="sr-Cyrl-RS"/>
        </w:rPr>
        <w:t>п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рив</w:t>
      </w:r>
      <w:r w:rsidR="00A43A56">
        <w:rPr>
          <w:rFonts w:ascii="Times New Roman" w:hAnsi="Times New Roman" w:cs="Times New Roman"/>
          <w:sz w:val="24"/>
          <w:lang w:val="sr-Cyrl-RS"/>
        </w:rPr>
        <w:t>ремени Надзорни одбор ЈКП „Ком</w:t>
      </w:r>
      <w:r w:rsidR="00A43A56">
        <w:rPr>
          <w:rFonts w:ascii="Times New Roman" w:hAnsi="Times New Roman" w:cs="Times New Roman"/>
          <w:sz w:val="24"/>
          <w:lang w:val="sr-Cyrl-BA"/>
        </w:rPr>
        <w:t>во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д“</w:t>
      </w:r>
      <w:r w:rsidR="00DF7D24" w:rsidRPr="00E04FC8">
        <w:rPr>
          <w:rFonts w:ascii="Times New Roman" w:hAnsi="Times New Roman" w:cs="Times New Roman"/>
          <w:sz w:val="24"/>
          <w:lang w:val="sr-Cyrl-RS"/>
        </w:rPr>
        <w:t xml:space="preserve"> а.д. Брод</w:t>
      </w:r>
      <w:r w:rsidR="003221B9">
        <w:rPr>
          <w:rFonts w:ascii="Times New Roman" w:hAnsi="Times New Roman" w:cs="Times New Roman"/>
          <w:sz w:val="24"/>
          <w:lang w:val="sr-Cyrl-RS"/>
        </w:rPr>
        <w:t>, дана 13.07.2026. године, број 02-1918/26.</w:t>
      </w:r>
    </w:p>
    <w:p w14:paraId="26D24BAF" w14:textId="77777777" w:rsidR="00667475" w:rsidRPr="00E04FC8" w:rsidRDefault="00667475" w:rsidP="00EB3F6D">
      <w:pPr>
        <w:spacing w:after="0"/>
        <w:ind w:firstLine="720"/>
        <w:jc w:val="both"/>
        <w:rPr>
          <w:rFonts w:ascii="Times New Roman" w:hAnsi="Times New Roman" w:cs="Times New Roman"/>
          <w:sz w:val="24"/>
          <w:lang w:val="sr-Cyrl-RS"/>
        </w:rPr>
      </w:pPr>
    </w:p>
    <w:p w14:paraId="141E157F" w14:textId="76045AD7" w:rsidR="00DF7D24" w:rsidRPr="00E04FC8" w:rsidRDefault="00B372C9" w:rsidP="00B372C9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hr-HR"/>
        </w:rPr>
        <w:t>II</w:t>
      </w:r>
    </w:p>
    <w:p w14:paraId="15A16B6D" w14:textId="6E8E4987" w:rsidR="00AC4C82" w:rsidRPr="00BA7082" w:rsidRDefault="00AC4C82" w:rsidP="006A0C69">
      <w:pPr>
        <w:spacing w:after="0"/>
        <w:ind w:firstLine="720"/>
        <w:jc w:val="both"/>
        <w:rPr>
          <w:rFonts w:ascii="Times New Roman" w:hAnsi="Times New Roman" w:cs="Times New Roman"/>
          <w:sz w:val="24"/>
          <w:lang w:val="hr-HR"/>
        </w:rPr>
      </w:pPr>
      <w:r w:rsidRPr="00E04FC8">
        <w:rPr>
          <w:rFonts w:ascii="Times New Roman" w:hAnsi="Times New Roman" w:cs="Times New Roman"/>
          <w:sz w:val="24"/>
          <w:lang w:val="sr-Cyrl-RS"/>
        </w:rPr>
        <w:t>Саставни дио ове Одлуке је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 xml:space="preserve"> 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>Измјен</w:t>
      </w:r>
      <w:r w:rsidR="003221B9">
        <w:rPr>
          <w:rFonts w:ascii="Times New Roman" w:hAnsi="Times New Roman" w:cs="Times New Roman"/>
          <w:sz w:val="24"/>
          <w:lang w:val="sr-Cyrl-RS"/>
        </w:rPr>
        <w:t>а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 xml:space="preserve"> и допун</w:t>
      </w:r>
      <w:r w:rsidR="003221B9">
        <w:rPr>
          <w:rFonts w:ascii="Times New Roman" w:hAnsi="Times New Roman" w:cs="Times New Roman"/>
          <w:sz w:val="24"/>
          <w:lang w:val="sr-Cyrl-RS"/>
        </w:rPr>
        <w:t>а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 xml:space="preserve"> </w:t>
      </w:r>
      <w:r w:rsidR="00C53F6A" w:rsidRPr="00C53F6A">
        <w:rPr>
          <w:rFonts w:ascii="Times New Roman" w:hAnsi="Times New Roman" w:cs="Times New Roman"/>
          <w:sz w:val="24"/>
          <w:lang w:val="sr-Cyrl-RS"/>
        </w:rPr>
        <w:t>Цјеновник</w:t>
      </w:r>
      <w:r w:rsidR="005D6920">
        <w:rPr>
          <w:rFonts w:ascii="Times New Roman" w:hAnsi="Times New Roman" w:cs="Times New Roman"/>
          <w:sz w:val="24"/>
          <w:lang w:val="sr-Cyrl-RS"/>
        </w:rPr>
        <w:t>а</w:t>
      </w:r>
      <w:r w:rsidR="00C53F6A" w:rsidRPr="00C53F6A">
        <w:rPr>
          <w:rFonts w:ascii="Times New Roman" w:hAnsi="Times New Roman" w:cs="Times New Roman"/>
          <w:sz w:val="24"/>
          <w:lang w:val="sr-Cyrl-RS"/>
        </w:rPr>
        <w:t xml:space="preserve"> комуналних услуга ЈКП „Комвод“ а.д. Брод</w:t>
      </w:r>
      <w:r w:rsidR="0072305D" w:rsidRPr="0072305D">
        <w:rPr>
          <w:rFonts w:ascii="Times New Roman" w:hAnsi="Times New Roman" w:cs="Times New Roman"/>
          <w:sz w:val="24"/>
          <w:lang w:val="sr-Cyrl-RS"/>
        </w:rPr>
        <w:t xml:space="preserve">, број: 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>02-1040/26 од 23.04.2026. године</w:t>
      </w:r>
      <w:r w:rsidR="0072305D" w:rsidRPr="0072305D">
        <w:rPr>
          <w:rFonts w:ascii="Times New Roman" w:hAnsi="Times New Roman" w:cs="Times New Roman"/>
          <w:sz w:val="24"/>
          <w:lang w:val="sr-Cyrl-RS"/>
        </w:rPr>
        <w:t>, а који је донио привремени Надзорни одбор ЈКП „Комвод“ а.д. Брод</w:t>
      </w:r>
      <w:r w:rsidR="003221B9">
        <w:rPr>
          <w:rFonts w:ascii="Times New Roman" w:hAnsi="Times New Roman" w:cs="Times New Roman"/>
          <w:sz w:val="24"/>
          <w:lang w:val="sr-Cyrl-RS"/>
        </w:rPr>
        <w:t xml:space="preserve">, 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>дана 13.07.2026. године</w:t>
      </w:r>
      <w:r w:rsidR="003221B9">
        <w:rPr>
          <w:rFonts w:ascii="Times New Roman" w:hAnsi="Times New Roman" w:cs="Times New Roman"/>
          <w:sz w:val="24"/>
          <w:lang w:val="sr-Cyrl-RS"/>
        </w:rPr>
        <w:t>,</w:t>
      </w:r>
      <w:r w:rsidR="003221B9" w:rsidRPr="003221B9">
        <w:rPr>
          <w:rFonts w:ascii="Times New Roman" w:hAnsi="Times New Roman" w:cs="Times New Roman"/>
          <w:sz w:val="24"/>
          <w:lang w:val="sr-Cyrl-RS"/>
        </w:rPr>
        <w:t xml:space="preserve"> број 02-1918/26.</w:t>
      </w:r>
    </w:p>
    <w:p w14:paraId="6CA2FD0D" w14:textId="77777777" w:rsidR="00EB3F6D" w:rsidRPr="00E04FC8" w:rsidRDefault="00EB3F6D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</w:p>
    <w:p w14:paraId="61435C9F" w14:textId="6A26FB2F" w:rsidR="00DF7D24" w:rsidRPr="00E04FC8" w:rsidRDefault="00B372C9" w:rsidP="00B372C9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hr-HR"/>
        </w:rPr>
        <w:t>III</w:t>
      </w:r>
    </w:p>
    <w:p w14:paraId="09439C55" w14:textId="7F0AF284" w:rsidR="00AC4C82" w:rsidRDefault="00AC4C82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 xml:space="preserve">Цијена су изражене у конвертибилним маркама 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без</w:t>
      </w:r>
      <w:r w:rsidRPr="00E04FC8">
        <w:rPr>
          <w:rFonts w:ascii="Times New Roman" w:hAnsi="Times New Roman" w:cs="Times New Roman"/>
          <w:sz w:val="24"/>
          <w:lang w:val="sr-Cyrl-RS"/>
        </w:rPr>
        <w:t xml:space="preserve"> ПДВ-</w:t>
      </w:r>
      <w:r w:rsidR="00166028" w:rsidRPr="00E04FC8">
        <w:rPr>
          <w:rFonts w:ascii="Times New Roman" w:hAnsi="Times New Roman" w:cs="Times New Roman"/>
          <w:sz w:val="24"/>
          <w:lang w:val="sr-Cyrl-RS"/>
        </w:rPr>
        <w:t>а</w:t>
      </w:r>
      <w:r w:rsidRPr="00E04FC8">
        <w:rPr>
          <w:rFonts w:ascii="Times New Roman" w:hAnsi="Times New Roman" w:cs="Times New Roman"/>
          <w:sz w:val="24"/>
          <w:lang w:val="sr-Cyrl-RS"/>
        </w:rPr>
        <w:t>.</w:t>
      </w:r>
    </w:p>
    <w:p w14:paraId="01D1147E" w14:textId="77777777" w:rsidR="00EB3F6D" w:rsidRPr="00A92184" w:rsidRDefault="00EB3F6D" w:rsidP="00A92184">
      <w:pPr>
        <w:spacing w:after="0"/>
        <w:rPr>
          <w:rFonts w:ascii="Times New Roman" w:hAnsi="Times New Roman" w:cs="Times New Roman"/>
          <w:b/>
          <w:sz w:val="24"/>
          <w:lang w:val="hr-HR"/>
        </w:rPr>
      </w:pPr>
    </w:p>
    <w:p w14:paraId="13A0BDA9" w14:textId="7A518FE4" w:rsidR="00DF7D24" w:rsidRPr="00E04FC8" w:rsidRDefault="00B372C9" w:rsidP="00B372C9">
      <w:pPr>
        <w:pStyle w:val="ListParagraph"/>
        <w:tabs>
          <w:tab w:val="left" w:pos="4590"/>
          <w:tab w:val="center" w:pos="5063"/>
        </w:tabs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>
        <w:rPr>
          <w:rFonts w:ascii="Times New Roman" w:hAnsi="Times New Roman" w:cs="Times New Roman"/>
          <w:b/>
          <w:sz w:val="24"/>
          <w:lang w:val="hr-HR"/>
        </w:rPr>
        <w:t>IV</w:t>
      </w:r>
    </w:p>
    <w:p w14:paraId="58F690CE" w14:textId="1F9956B0" w:rsidR="005A2CA9" w:rsidRDefault="00AC4C82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>Цијене се примје</w:t>
      </w:r>
      <w:r w:rsidR="005A2CA9" w:rsidRPr="00E04FC8">
        <w:rPr>
          <w:rFonts w:ascii="Times New Roman" w:hAnsi="Times New Roman" w:cs="Times New Roman"/>
          <w:sz w:val="24"/>
          <w:lang w:val="sr-Cyrl-RS"/>
        </w:rPr>
        <w:t>њују ступањем на снагу ове Одлуке.</w:t>
      </w:r>
    </w:p>
    <w:p w14:paraId="7C19DCBF" w14:textId="77777777" w:rsidR="009178DF" w:rsidRDefault="009178DF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</w:p>
    <w:p w14:paraId="15267155" w14:textId="6A632AEE" w:rsidR="00DF7D24" w:rsidRPr="00B372C9" w:rsidRDefault="00B372C9" w:rsidP="00B372C9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lang w:val="sr-Cyrl-RS"/>
        </w:rPr>
      </w:pPr>
      <w:r w:rsidRPr="00B372C9">
        <w:rPr>
          <w:rFonts w:ascii="Times New Roman" w:hAnsi="Times New Roman" w:cs="Times New Roman"/>
          <w:b/>
          <w:sz w:val="24"/>
          <w:lang w:val="hr-HR"/>
        </w:rPr>
        <w:t>V</w:t>
      </w:r>
    </w:p>
    <w:p w14:paraId="57620D69" w14:textId="568AED91" w:rsidR="0031248B" w:rsidRDefault="00667475" w:rsidP="003221B9">
      <w:pPr>
        <w:spacing w:after="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 xml:space="preserve">             </w:t>
      </w:r>
      <w:r w:rsidR="00DF7D24" w:rsidRPr="00E04FC8">
        <w:rPr>
          <w:rFonts w:ascii="Times New Roman" w:hAnsi="Times New Roman" w:cs="Times New Roman"/>
          <w:sz w:val="24"/>
          <w:lang w:val="sr-Cyrl-RS"/>
        </w:rPr>
        <w:t>О датој сагласности обавјестиће се Министарство трговине и туризма Републике Српске у року од 7 дана, од дана давања сагласности.</w:t>
      </w:r>
    </w:p>
    <w:p w14:paraId="2AC8B8FB" w14:textId="77777777" w:rsidR="003221B9" w:rsidRPr="003221B9" w:rsidRDefault="003221B9" w:rsidP="003221B9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14:paraId="51489B16" w14:textId="68170796" w:rsidR="00DF7D24" w:rsidRPr="003221B9" w:rsidRDefault="003221B9" w:rsidP="00B372C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lang w:val="sr-Cyrl-BA"/>
        </w:rPr>
      </w:pPr>
      <w:r>
        <w:rPr>
          <w:rFonts w:ascii="Times New Roman" w:hAnsi="Times New Roman" w:cs="Times New Roman"/>
          <w:b/>
          <w:sz w:val="24"/>
        </w:rPr>
        <w:t>VI</w:t>
      </w:r>
    </w:p>
    <w:p w14:paraId="5E3A3FB7" w14:textId="7BAB2F03" w:rsidR="00E04FC8" w:rsidRDefault="005A2CA9" w:rsidP="00E04FC8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 xml:space="preserve">Ова Одлука </w:t>
      </w:r>
      <w:r w:rsidR="009F02D1" w:rsidRPr="00E04FC8">
        <w:rPr>
          <w:rFonts w:ascii="Times New Roman" w:hAnsi="Times New Roman" w:cs="Times New Roman"/>
          <w:sz w:val="24"/>
          <w:lang w:val="sr-Cyrl-RS"/>
        </w:rPr>
        <w:t xml:space="preserve">ступа на снагу </w:t>
      </w:r>
      <w:r w:rsidR="00DF7D24" w:rsidRPr="00E04FC8">
        <w:rPr>
          <w:rFonts w:ascii="Times New Roman" w:hAnsi="Times New Roman" w:cs="Times New Roman"/>
          <w:sz w:val="24"/>
          <w:lang w:val="sr-Cyrl-RS"/>
        </w:rPr>
        <w:t>осмог дана од дана објављивања</w:t>
      </w:r>
      <w:r w:rsidR="009F02D1" w:rsidRPr="00E04FC8">
        <w:rPr>
          <w:rFonts w:ascii="Times New Roman" w:hAnsi="Times New Roman" w:cs="Times New Roman"/>
          <w:sz w:val="24"/>
          <w:lang w:val="sr-Cyrl-RS"/>
        </w:rPr>
        <w:t xml:space="preserve"> у Службеном гласнику општине Брод.</w:t>
      </w:r>
    </w:p>
    <w:p w14:paraId="71CBEF39" w14:textId="77777777" w:rsidR="00F5537C" w:rsidRPr="00E04FC8" w:rsidRDefault="00F5537C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</w:p>
    <w:p w14:paraId="37A55D50" w14:textId="77777777" w:rsidR="00F5537C" w:rsidRPr="00E04FC8" w:rsidRDefault="00F5537C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>Број:</w:t>
      </w:r>
    </w:p>
    <w:p w14:paraId="5DF9866D" w14:textId="77777777" w:rsidR="00F5537C" w:rsidRPr="00E04FC8" w:rsidRDefault="00F5537C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>Датум:</w:t>
      </w:r>
    </w:p>
    <w:p w14:paraId="48A6DE8F" w14:textId="77777777" w:rsidR="00EB3F6D" w:rsidRDefault="00EB3F6D" w:rsidP="00EB3F6D">
      <w:pPr>
        <w:spacing w:after="0"/>
        <w:ind w:firstLine="720"/>
        <w:rPr>
          <w:rFonts w:ascii="Times New Roman" w:hAnsi="Times New Roman" w:cs="Times New Roman"/>
          <w:sz w:val="24"/>
          <w:lang w:val="sr-Cyrl-RS"/>
        </w:rPr>
      </w:pPr>
    </w:p>
    <w:p w14:paraId="2E243602" w14:textId="77777777" w:rsidR="003A25F5" w:rsidRPr="00E04FC8" w:rsidRDefault="003A25F5" w:rsidP="00FF7765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14:paraId="68EBBB04" w14:textId="05F9AF1A" w:rsidR="003A25F5" w:rsidRDefault="00F5537C" w:rsidP="00FF7765">
      <w:pPr>
        <w:spacing w:after="0"/>
        <w:ind w:firstLine="720"/>
        <w:jc w:val="both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 xml:space="preserve">                                                       </w:t>
      </w:r>
      <w:r w:rsidR="00FF7765">
        <w:rPr>
          <w:rFonts w:ascii="Times New Roman" w:hAnsi="Times New Roman" w:cs="Times New Roman"/>
          <w:sz w:val="24"/>
          <w:lang w:val="sr-Cyrl-RS"/>
        </w:rPr>
        <w:t xml:space="preserve">                              Предсједник </w:t>
      </w:r>
      <w:r w:rsidR="003A25F5">
        <w:rPr>
          <w:rFonts w:ascii="Times New Roman" w:hAnsi="Times New Roman" w:cs="Times New Roman"/>
          <w:sz w:val="24"/>
          <w:lang w:val="sr-Cyrl-RS"/>
        </w:rPr>
        <w:t>Скупштине општине</w:t>
      </w:r>
    </w:p>
    <w:p w14:paraId="56BF3A9C" w14:textId="77777777" w:rsidR="00FF7765" w:rsidRPr="00E04FC8" w:rsidRDefault="00FF7765" w:rsidP="00FF7765">
      <w:pPr>
        <w:spacing w:after="0"/>
        <w:ind w:firstLine="720"/>
        <w:jc w:val="both"/>
        <w:rPr>
          <w:rFonts w:ascii="Times New Roman" w:hAnsi="Times New Roman" w:cs="Times New Roman"/>
          <w:sz w:val="24"/>
          <w:lang w:val="sr-Cyrl-RS"/>
        </w:rPr>
      </w:pPr>
    </w:p>
    <w:p w14:paraId="184A3C02" w14:textId="716D3ED6" w:rsidR="00C962F6" w:rsidRPr="003221B9" w:rsidRDefault="00F5537C" w:rsidP="00EB3F6D">
      <w:pPr>
        <w:tabs>
          <w:tab w:val="left" w:pos="5820"/>
        </w:tabs>
        <w:spacing w:after="0"/>
        <w:rPr>
          <w:rFonts w:ascii="Times New Roman" w:hAnsi="Times New Roman" w:cs="Times New Roman"/>
          <w:sz w:val="24"/>
          <w:lang w:val="sr-Cyrl-RS"/>
        </w:rPr>
      </w:pPr>
      <w:r w:rsidRPr="00E04FC8">
        <w:rPr>
          <w:rFonts w:ascii="Times New Roman" w:hAnsi="Times New Roman" w:cs="Times New Roman"/>
          <w:sz w:val="24"/>
          <w:lang w:val="sr-Cyrl-RS"/>
        </w:rPr>
        <w:tab/>
      </w:r>
      <w:r w:rsidR="00166028" w:rsidRPr="00E04FC8">
        <w:rPr>
          <w:rFonts w:ascii="Times New Roman" w:hAnsi="Times New Roman" w:cs="Times New Roman"/>
          <w:sz w:val="24"/>
          <w:lang w:val="sr-Cyrl-RS"/>
        </w:rPr>
        <w:t xml:space="preserve">       </w:t>
      </w:r>
      <w:r w:rsidR="003A25F5">
        <w:rPr>
          <w:rFonts w:ascii="Times New Roman" w:hAnsi="Times New Roman" w:cs="Times New Roman"/>
          <w:sz w:val="24"/>
          <w:lang w:val="sr-Cyrl-RS"/>
        </w:rPr>
        <w:t xml:space="preserve">          </w:t>
      </w:r>
      <w:r w:rsidR="00FF7765">
        <w:rPr>
          <w:rFonts w:ascii="Times New Roman" w:hAnsi="Times New Roman" w:cs="Times New Roman"/>
          <w:sz w:val="24"/>
          <w:lang w:val="sr-Cyrl-RS"/>
        </w:rPr>
        <w:t xml:space="preserve">Милош Станишић </w:t>
      </w:r>
    </w:p>
    <w:p w14:paraId="534269D8" w14:textId="77777777" w:rsidR="009178DF" w:rsidRPr="002A4DB4" w:rsidRDefault="009178DF" w:rsidP="00EB3F6D">
      <w:pPr>
        <w:tabs>
          <w:tab w:val="left" w:pos="5820"/>
        </w:tabs>
        <w:spacing w:after="0"/>
        <w:rPr>
          <w:rFonts w:ascii="Times New Roman" w:hAnsi="Times New Roman" w:cs="Times New Roman"/>
          <w:color w:val="FF0000"/>
          <w:lang w:val="sr-Cyrl-RS"/>
        </w:rPr>
      </w:pPr>
    </w:p>
    <w:p w14:paraId="020D017A" w14:textId="287873D8" w:rsidR="00166028" w:rsidRPr="00392543" w:rsidRDefault="00392543" w:rsidP="00392543">
      <w:pPr>
        <w:tabs>
          <w:tab w:val="left" w:pos="582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lang w:val="sr-Cyrl-RS"/>
        </w:rPr>
      </w:pPr>
      <w:r w:rsidRPr="00392543">
        <w:rPr>
          <w:rFonts w:ascii="Times New Roman" w:hAnsi="Times New Roman" w:cs="Times New Roman"/>
          <w:b/>
          <w:color w:val="000000" w:themeColor="text1"/>
          <w:lang w:val="sr-Cyrl-RS"/>
        </w:rPr>
        <w:lastRenderedPageBreak/>
        <w:t>ОБРАЗЛОЖЕЊЕ:</w:t>
      </w:r>
    </w:p>
    <w:p w14:paraId="049890AA" w14:textId="77777777" w:rsidR="00166028" w:rsidRPr="00392543" w:rsidRDefault="00166028" w:rsidP="00392543">
      <w:pPr>
        <w:tabs>
          <w:tab w:val="left" w:pos="5820"/>
        </w:tabs>
        <w:spacing w:after="0"/>
        <w:jc w:val="center"/>
        <w:rPr>
          <w:rFonts w:ascii="Times New Roman" w:hAnsi="Times New Roman" w:cs="Times New Roman"/>
          <w:b/>
          <w:color w:val="FF0000"/>
          <w:lang w:val="sr-Cyrl-RS"/>
        </w:rPr>
      </w:pPr>
    </w:p>
    <w:p w14:paraId="52BDC152" w14:textId="00512A20" w:rsidR="00166028" w:rsidRDefault="002C1F7C" w:rsidP="00EB3F6D">
      <w:pPr>
        <w:tabs>
          <w:tab w:val="left" w:pos="5820"/>
        </w:tabs>
        <w:spacing w:after="0"/>
        <w:rPr>
          <w:rFonts w:ascii="Times New Roman" w:hAnsi="Times New Roman" w:cs="Times New Roman"/>
          <w:b/>
          <w:color w:val="000000" w:themeColor="text1"/>
          <w:lang w:val="sr-Cyrl-RS"/>
        </w:rPr>
      </w:pPr>
      <w:r w:rsidRPr="00206CF3">
        <w:rPr>
          <w:rFonts w:ascii="Times New Roman" w:hAnsi="Times New Roman" w:cs="Times New Roman"/>
          <w:b/>
          <w:color w:val="000000" w:themeColor="text1"/>
          <w:lang w:val="sr-Cyrl-RS"/>
        </w:rPr>
        <w:t>ПРАВНИ ОСНОВ:</w:t>
      </w:r>
    </w:p>
    <w:p w14:paraId="662D29FD" w14:textId="77777777" w:rsidR="00616896" w:rsidRPr="00206CF3" w:rsidRDefault="00616896" w:rsidP="00EB3F6D">
      <w:pPr>
        <w:tabs>
          <w:tab w:val="left" w:pos="5820"/>
        </w:tabs>
        <w:spacing w:after="0"/>
        <w:rPr>
          <w:rFonts w:ascii="Times New Roman" w:hAnsi="Times New Roman" w:cs="Times New Roman"/>
          <w:b/>
          <w:color w:val="000000" w:themeColor="text1"/>
          <w:lang w:val="sr-Cyrl-RS"/>
        </w:rPr>
      </w:pPr>
    </w:p>
    <w:p w14:paraId="330E7582" w14:textId="77777777" w:rsidR="005A7691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- члан 9. став 3. Закона о регулисању цијена („Службени гласник Републике Српске“, број 106/09), којим је прописано да Привредни субјекти који се баве производњом одређених производа, односно вршењем услуга које су према посебним прописима утврђене као комуналне услуге, формирају  цијене тих производа и услуга уз претходно прибављену сагласност  надлежног органа јединице локалне самоуправе, </w:t>
      </w:r>
    </w:p>
    <w:p w14:paraId="6DB0AB38" w14:textId="77777777" w:rsidR="00616896" w:rsidRPr="005A7691" w:rsidRDefault="00616896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14:paraId="4CBED3F8" w14:textId="0C0FF975" w:rsidR="005A7691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- члан 2. Закона о комуналним дјелатностима („Службени гласник Републике Српске“, број 124/11</w:t>
      </w:r>
      <w:r w:rsidR="002F1715">
        <w:rPr>
          <w:rFonts w:ascii="Times New Roman" w:hAnsi="Times New Roman" w:cs="Times New Roman"/>
          <w:color w:val="000000" w:themeColor="text1"/>
          <w:sz w:val="24"/>
          <w:lang w:val="hr-HR"/>
        </w:rPr>
        <w:t>, 100/17</w:t>
      </w: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), којим су прописане комуналне дјелатности од посебног јавног интереса,</w:t>
      </w:r>
    </w:p>
    <w:p w14:paraId="2DA57B28" w14:textId="77777777" w:rsidR="00616896" w:rsidRPr="005A7691" w:rsidRDefault="00616896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14:paraId="4FD69F78" w14:textId="2BEDC997" w:rsidR="005A7691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-  члан 20. тачка 3. Закона о комуналним дјелатностима („Службени гласник Републике Српске“, број 124/11</w:t>
      </w:r>
      <w:r w:rsidR="00A92184">
        <w:rPr>
          <w:rFonts w:ascii="Times New Roman" w:hAnsi="Times New Roman" w:cs="Times New Roman"/>
          <w:color w:val="000000" w:themeColor="text1"/>
          <w:sz w:val="24"/>
          <w:lang w:val="sr-Cyrl-RS"/>
        </w:rPr>
        <w:t>, 100/17</w:t>
      </w: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), којим је прописано да цијену комуналне услуге утврђује давалац комуналне услуге, а сагласност на цијену услуге даје надлежни орган јединице локалне самоуправе,</w:t>
      </w:r>
    </w:p>
    <w:p w14:paraId="40727217" w14:textId="77777777" w:rsidR="00616896" w:rsidRDefault="00616896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14:paraId="018FBDEB" w14:textId="79D5A0A9" w:rsidR="00616896" w:rsidRPr="00DE5F27" w:rsidRDefault="003A25F5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hr-HR"/>
        </w:rPr>
      </w:pPr>
      <w:r>
        <w:rPr>
          <w:rFonts w:ascii="Times New Roman" w:hAnsi="Times New Roman" w:cs="Times New Roman"/>
          <w:color w:val="000000" w:themeColor="text1"/>
          <w:sz w:val="24"/>
          <w:lang w:val="sr-Cyrl-RS"/>
        </w:rPr>
        <w:t>- члан 5</w:t>
      </w:r>
      <w:r w:rsidR="00A92184">
        <w:rPr>
          <w:rFonts w:ascii="Times New Roman" w:hAnsi="Times New Roman" w:cs="Times New Roman"/>
          <w:color w:val="000000" w:themeColor="text1"/>
          <w:sz w:val="24"/>
          <w:lang w:val="sr-Cyrl-RS"/>
        </w:rPr>
        <w:t>1</w:t>
      </w:r>
      <w:r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. </w:t>
      </w:r>
      <w:r w:rsidRPr="003A25F5"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Закона о заштити потрошача у Републици Српској („Службени гласник Републике Српске“, број </w:t>
      </w:r>
      <w:r w:rsidR="00A92184">
        <w:rPr>
          <w:rFonts w:ascii="Times New Roman" w:hAnsi="Times New Roman" w:cs="Times New Roman"/>
          <w:color w:val="000000" w:themeColor="text1"/>
          <w:sz w:val="24"/>
          <w:lang w:val="sr-Cyrl-RS"/>
        </w:rPr>
        <w:t>101/25</w:t>
      </w:r>
      <w:r w:rsidRPr="003A25F5">
        <w:rPr>
          <w:rFonts w:ascii="Times New Roman" w:hAnsi="Times New Roman" w:cs="Times New Roman"/>
          <w:color w:val="000000" w:themeColor="text1"/>
          <w:sz w:val="24"/>
          <w:lang w:val="sr-Cyrl-RS"/>
        </w:rPr>
        <w:t>),</w:t>
      </w:r>
      <w:r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 којим је прописано да </w:t>
      </w:r>
      <w:r w:rsidRPr="003A25F5">
        <w:rPr>
          <w:rFonts w:ascii="Times New Roman" w:hAnsi="Times New Roman" w:cs="Times New Roman"/>
          <w:color w:val="000000" w:themeColor="text1"/>
          <w:sz w:val="24"/>
          <w:lang w:val="sr-Cyrl-RS"/>
        </w:rPr>
        <w:t>Надлежни органи који одлучују о правима и обавезама потрошача - економских услуга обавезни су да формирају Савјетодавно тијело у чијем раду учествују представници удружења потрошача, а то тијело своје одлуке доноси без дискриминације, на транспарентан и објективан начин.</w:t>
      </w:r>
      <w:r w:rsidR="00DE5F27">
        <w:rPr>
          <w:rFonts w:ascii="Times New Roman" w:hAnsi="Times New Roman" w:cs="Times New Roman"/>
          <w:color w:val="000000" w:themeColor="text1"/>
          <w:sz w:val="24"/>
          <w:lang w:val="hr-HR"/>
        </w:rPr>
        <w:t xml:space="preserve"> </w:t>
      </w:r>
      <w:r w:rsidR="00DE5F27" w:rsidRPr="00DE5F27">
        <w:rPr>
          <w:rFonts w:ascii="Times New Roman" w:hAnsi="Times New Roman" w:cs="Times New Roman"/>
          <w:color w:val="000000" w:themeColor="text1"/>
          <w:sz w:val="24"/>
          <w:lang w:val="hr-HR"/>
        </w:rPr>
        <w:t>Надлежни органи своје одлуке доносе након прибављања мишљења Савјетодавног тијела.</w:t>
      </w:r>
    </w:p>
    <w:p w14:paraId="74A5F7B4" w14:textId="77777777" w:rsidR="00616896" w:rsidRPr="005A7691" w:rsidRDefault="00616896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14:paraId="02CBF76B" w14:textId="316EA450" w:rsidR="003A25F5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- члан 39. став 2. тачка 2. Закона о локалној самоуправи Републике Српске </w:t>
      </w:r>
      <w:r w:rsidR="00A92184" w:rsidRPr="00A92184">
        <w:rPr>
          <w:rFonts w:ascii="Times New Roman" w:hAnsi="Times New Roman" w:cs="Times New Roman"/>
          <w:color w:val="000000" w:themeColor="text1"/>
          <w:sz w:val="24"/>
          <w:lang w:val="sr-Cyrl-RS"/>
        </w:rPr>
        <w:t>(„Службени гласник Републике Српске“, број 97/16, 36/19, 61/21, 100/25 и 114/25)</w:t>
      </w: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, којим је прописано да Скупштина јединице локалне самоуправе доноси Одлуке и друге опште акте и даје њихово аутентично тумачење,</w:t>
      </w:r>
    </w:p>
    <w:p w14:paraId="7B3D2AF5" w14:textId="77777777" w:rsidR="00616896" w:rsidRPr="005A7691" w:rsidRDefault="00616896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</w:p>
    <w:p w14:paraId="749B4D5C" w14:textId="17D5AFA8" w:rsidR="005A7691" w:rsidRPr="005A7691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sr-Cyrl-RS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- члан 41. Статута општине Брод („Службени гласник општине Брод“, број 07/17), којим  су утврђене најважније надлежности Скупштине општине</w:t>
      </w:r>
      <w:r w:rsidR="00DC6ED4">
        <w:rPr>
          <w:rFonts w:ascii="Times New Roman" w:hAnsi="Times New Roman" w:cs="Times New Roman"/>
          <w:color w:val="000000" w:themeColor="text1"/>
          <w:sz w:val="24"/>
          <w:lang w:val="sr-Cyrl-RS"/>
        </w:rPr>
        <w:t>,</w:t>
      </w: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 xml:space="preserve">  и</w:t>
      </w:r>
    </w:p>
    <w:p w14:paraId="229980C2" w14:textId="04F3BB96" w:rsidR="002A4DB4" w:rsidRDefault="005A7691" w:rsidP="005A7691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hr-HR"/>
        </w:rPr>
      </w:pPr>
      <w:r w:rsidRPr="005A7691">
        <w:rPr>
          <w:rFonts w:ascii="Times New Roman" w:hAnsi="Times New Roman" w:cs="Times New Roman"/>
          <w:color w:val="000000" w:themeColor="text1"/>
          <w:sz w:val="24"/>
          <w:lang w:val="sr-Cyrl-RS"/>
        </w:rPr>
        <w:t>- члан 111. и 112. Пословника Скупштине општине Брод – пречишћен текст („Службени гласник општине Брод“, број 5/20), којим је утврђено да Скупштина општине у извршавању својих права и дужности доноси разне врсте аката  па између осталог и одлуке.</w:t>
      </w:r>
    </w:p>
    <w:p w14:paraId="2C83B5CD" w14:textId="77777777" w:rsidR="00392543" w:rsidRDefault="00392543" w:rsidP="00EB3F6D">
      <w:pPr>
        <w:tabs>
          <w:tab w:val="left" w:pos="5820"/>
        </w:tabs>
        <w:spacing w:after="0"/>
        <w:rPr>
          <w:rFonts w:ascii="Times New Roman" w:hAnsi="Times New Roman" w:cs="Times New Roman"/>
          <w:color w:val="FF0000"/>
          <w:lang w:val="sr-Cyrl-RS"/>
        </w:rPr>
      </w:pPr>
    </w:p>
    <w:p w14:paraId="3AF7F076" w14:textId="54D0C1EC" w:rsidR="007D3986" w:rsidRDefault="00206CF3" w:rsidP="00EB3F6D">
      <w:pPr>
        <w:tabs>
          <w:tab w:val="left" w:pos="5820"/>
        </w:tabs>
        <w:spacing w:after="0"/>
        <w:rPr>
          <w:rFonts w:ascii="Times New Roman" w:hAnsi="Times New Roman" w:cs="Times New Roman"/>
          <w:b/>
          <w:color w:val="000000" w:themeColor="text1"/>
          <w:lang w:val="hr-HR"/>
        </w:rPr>
      </w:pPr>
      <w:r>
        <w:rPr>
          <w:rFonts w:ascii="Times New Roman" w:hAnsi="Times New Roman" w:cs="Times New Roman"/>
          <w:b/>
          <w:color w:val="000000" w:themeColor="text1"/>
          <w:lang w:val="sr-Cyrl-RS"/>
        </w:rPr>
        <w:t>РАЗЛОЗИ ЗА ДОНОШЕЊЕ:</w:t>
      </w:r>
    </w:p>
    <w:p w14:paraId="214582AD" w14:textId="7BAE5492" w:rsidR="008B0182" w:rsidRPr="0031248B" w:rsidRDefault="007D3986" w:rsidP="0031248B">
      <w:pPr>
        <w:tabs>
          <w:tab w:val="left" w:pos="1470"/>
        </w:tabs>
        <w:spacing w:after="0"/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color w:val="000000" w:themeColor="text1"/>
          <w:lang w:val="hr-HR"/>
        </w:rPr>
        <w:tab/>
      </w:r>
      <w:r w:rsidR="00FF7765">
        <w:rPr>
          <w:rFonts w:ascii="Times New Roman" w:hAnsi="Times New Roman" w:cs="Times New Roman"/>
          <w:color w:val="000000" w:themeColor="text1"/>
          <w:sz w:val="24"/>
          <w:lang w:val="hr-HR"/>
        </w:rPr>
        <w:t>Дана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 </w:t>
      </w:r>
      <w:r w:rsidR="003221B9">
        <w:rPr>
          <w:rFonts w:ascii="Times New Roman" w:hAnsi="Times New Roman" w:cs="Times New Roman"/>
          <w:color w:val="000000" w:themeColor="text1"/>
          <w:sz w:val="24"/>
          <w:lang w:val="sr-Cyrl-BA"/>
        </w:rPr>
        <w:t>1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>3</w:t>
      </w:r>
      <w:r w:rsidRPr="007D3986">
        <w:rPr>
          <w:rFonts w:ascii="Times New Roman" w:hAnsi="Times New Roman" w:cs="Times New Roman"/>
          <w:color w:val="000000" w:themeColor="text1"/>
          <w:sz w:val="24"/>
          <w:lang w:val="hr-HR"/>
        </w:rPr>
        <w:t>.0</w:t>
      </w:r>
      <w:r w:rsidR="003221B9">
        <w:rPr>
          <w:rFonts w:ascii="Times New Roman" w:hAnsi="Times New Roman" w:cs="Times New Roman"/>
          <w:color w:val="000000" w:themeColor="text1"/>
          <w:sz w:val="24"/>
          <w:lang w:val="sr-Cyrl-BA"/>
        </w:rPr>
        <w:t>7</w:t>
      </w:r>
      <w:r w:rsidRPr="007D3986">
        <w:rPr>
          <w:rFonts w:ascii="Times New Roman" w:hAnsi="Times New Roman" w:cs="Times New Roman"/>
          <w:color w:val="000000" w:themeColor="text1"/>
          <w:sz w:val="24"/>
          <w:lang w:val="hr-HR"/>
        </w:rPr>
        <w:t>.202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>6</w:t>
      </w:r>
      <w:r w:rsidRPr="007D3986">
        <w:rPr>
          <w:rFonts w:ascii="Times New Roman" w:hAnsi="Times New Roman" w:cs="Times New Roman"/>
          <w:color w:val="000000" w:themeColor="text1"/>
          <w:sz w:val="24"/>
          <w:lang w:val="hr-HR"/>
        </w:rPr>
        <w:t xml:space="preserve">. године  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привремени Надзорни одбор ЈКП „Комвод“ а.д. Брод приступио је </w:t>
      </w:r>
      <w:r w:rsidR="003221B9">
        <w:rPr>
          <w:rFonts w:ascii="Times New Roman" w:hAnsi="Times New Roman" w:cs="Times New Roman"/>
          <w:color w:val="000000" w:themeColor="text1"/>
          <w:sz w:val="24"/>
          <w:lang w:val="sr-Cyrl-BA"/>
        </w:rPr>
        <w:t>Измјени и допуни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 </w:t>
      </w:r>
      <w:r w:rsidR="00FF7765" w:rsidRP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>Цјеновник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>а</w:t>
      </w:r>
      <w:r w:rsidR="00FF7765" w:rsidRP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 комуналних услуга </w:t>
      </w:r>
      <w:r w:rsidR="00FF7765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које пружа  ЈКП „Комвод“ а.д. Брод, </w:t>
      </w:r>
      <w:r w:rsidR="003221B9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који  је прилагођен тржишним </w:t>
      </w:r>
      <w:r w:rsidR="00891ACC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условима снабдијевања </w:t>
      </w:r>
      <w:r w:rsidR="00891ACC">
        <w:rPr>
          <w:rFonts w:ascii="Times New Roman" w:hAnsi="Times New Roman" w:cs="Times New Roman"/>
          <w:color w:val="000000" w:themeColor="text1"/>
          <w:sz w:val="24"/>
          <w:lang w:val="sr-Cyrl-BA"/>
        </w:rPr>
        <w:t>крајњих корисника</w:t>
      </w:r>
      <w:r w:rsidR="00891ACC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 предметним услугама</w:t>
      </w:r>
      <w:r w:rsidR="003221B9">
        <w:rPr>
          <w:rFonts w:ascii="Times New Roman" w:hAnsi="Times New Roman" w:cs="Times New Roman"/>
          <w:color w:val="000000" w:themeColor="text1"/>
          <w:sz w:val="24"/>
          <w:lang w:val="sr-Cyrl-BA"/>
        </w:rPr>
        <w:t xml:space="preserve">. </w:t>
      </w:r>
    </w:p>
    <w:p w14:paraId="17C471E3" w14:textId="77777777" w:rsidR="00927627" w:rsidRDefault="00927627" w:rsidP="00381838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lang w:val="hr-HR"/>
        </w:rPr>
      </w:pPr>
    </w:p>
    <w:p w14:paraId="13C5E265" w14:textId="77777777" w:rsidR="00381838" w:rsidRPr="0031248B" w:rsidRDefault="00381838" w:rsidP="00381838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color w:val="000000" w:themeColor="text1"/>
          <w:lang w:val="hr-HR"/>
        </w:rPr>
      </w:pPr>
    </w:p>
    <w:p w14:paraId="2BDF9ADC" w14:textId="77777777" w:rsidR="00381838" w:rsidRPr="0031248B" w:rsidRDefault="00381838" w:rsidP="00381838">
      <w:pPr>
        <w:spacing w:after="0" w:line="240" w:lineRule="auto"/>
        <w:jc w:val="both"/>
        <w:rPr>
          <w:rFonts w:ascii="Times New Roman" w:eastAsia="Calibri" w:hAnsi="Times New Roman" w:cs="Times New Roman"/>
          <w:lang w:val="hr-HR"/>
        </w:rPr>
      </w:pPr>
      <w:r w:rsidRPr="0031248B">
        <w:rPr>
          <w:rFonts w:ascii="Times New Roman" w:eastAsia="Calibri" w:hAnsi="Times New Roman" w:cs="Times New Roman"/>
          <w:lang w:val="hr-HR"/>
        </w:rPr>
        <w:t xml:space="preserve">ОБРАЂИВАЧ:   </w:t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  <w:t xml:space="preserve">        ПРЕДЛАГАЧ:</w:t>
      </w:r>
    </w:p>
    <w:p w14:paraId="3C44A5CA" w14:textId="77777777" w:rsidR="00381838" w:rsidRPr="0031248B" w:rsidRDefault="00381838" w:rsidP="00381838">
      <w:pPr>
        <w:spacing w:after="0" w:line="240" w:lineRule="auto"/>
        <w:jc w:val="both"/>
        <w:rPr>
          <w:rFonts w:ascii="Times New Roman" w:eastAsia="Calibri" w:hAnsi="Times New Roman" w:cs="Times New Roman"/>
          <w:lang w:val="hr-HR"/>
        </w:rPr>
      </w:pPr>
    </w:p>
    <w:p w14:paraId="3099153E" w14:textId="77777777" w:rsidR="00381838" w:rsidRPr="0031248B" w:rsidRDefault="00381838" w:rsidP="00381838">
      <w:pPr>
        <w:spacing w:after="0" w:line="240" w:lineRule="auto"/>
        <w:jc w:val="both"/>
        <w:rPr>
          <w:rFonts w:ascii="Times New Roman" w:eastAsia="Calibri" w:hAnsi="Times New Roman" w:cs="Times New Roman"/>
          <w:lang w:val="hr-HR"/>
        </w:rPr>
      </w:pPr>
      <w:r w:rsidRPr="0031248B">
        <w:rPr>
          <w:rFonts w:ascii="Times New Roman" w:eastAsia="Calibri" w:hAnsi="Times New Roman" w:cs="Times New Roman"/>
          <w:lang w:val="hr-HR"/>
        </w:rPr>
        <w:t>ОДЈЕЉЕЊЕ ЗА ПРИВРЕДУ</w:t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  <w:t xml:space="preserve"> </w:t>
      </w:r>
      <w:r w:rsidRPr="0031248B">
        <w:rPr>
          <w:rFonts w:ascii="Times New Roman" w:eastAsia="Calibri" w:hAnsi="Times New Roman" w:cs="Times New Roman"/>
          <w:lang w:val="hr-HR"/>
        </w:rPr>
        <w:tab/>
      </w:r>
      <w:r w:rsidRPr="0031248B">
        <w:rPr>
          <w:rFonts w:ascii="Times New Roman" w:eastAsia="Calibri" w:hAnsi="Times New Roman" w:cs="Times New Roman"/>
          <w:lang w:val="hr-HR"/>
        </w:rPr>
        <w:tab/>
        <w:t xml:space="preserve">   </w:t>
      </w:r>
      <w:r w:rsidRPr="0031248B">
        <w:rPr>
          <w:rFonts w:ascii="Times New Roman" w:eastAsia="Calibri" w:hAnsi="Times New Roman" w:cs="Times New Roman"/>
          <w:lang w:val="hr-HR"/>
        </w:rPr>
        <w:tab/>
        <w:t xml:space="preserve">           </w:t>
      </w:r>
    </w:p>
    <w:p w14:paraId="7BD0C3B6" w14:textId="5AEAF6A1" w:rsidR="00381838" w:rsidRPr="0031248B" w:rsidRDefault="00381838" w:rsidP="00381838">
      <w:pPr>
        <w:spacing w:after="0" w:line="240" w:lineRule="auto"/>
        <w:jc w:val="both"/>
        <w:rPr>
          <w:rFonts w:ascii="Times New Roman" w:eastAsia="Calibri" w:hAnsi="Times New Roman" w:cs="Times New Roman"/>
          <w:lang w:val="hr-HR"/>
        </w:rPr>
      </w:pPr>
      <w:r w:rsidRPr="0031248B">
        <w:rPr>
          <w:rFonts w:ascii="Times New Roman" w:eastAsia="Calibri" w:hAnsi="Times New Roman" w:cs="Times New Roman"/>
          <w:lang w:val="hr-HR"/>
        </w:rPr>
        <w:t xml:space="preserve">И ДРУШТВЕНЕ ДЈЕЛАТНОСТИ                                         </w:t>
      </w:r>
      <w:r w:rsidR="007041AD">
        <w:rPr>
          <w:rFonts w:ascii="Times New Roman" w:eastAsia="Calibri" w:hAnsi="Times New Roman" w:cs="Times New Roman"/>
          <w:lang w:val="hr-HR"/>
        </w:rPr>
        <w:t xml:space="preserve">         </w:t>
      </w:r>
      <w:r w:rsidRPr="0031248B">
        <w:rPr>
          <w:rFonts w:ascii="Times New Roman" w:eastAsia="Calibri" w:hAnsi="Times New Roman" w:cs="Times New Roman"/>
          <w:lang w:val="hr-HR"/>
        </w:rPr>
        <w:t xml:space="preserve">  НАЧЕЛНИК ОПШТИНЕ </w:t>
      </w:r>
    </w:p>
    <w:p w14:paraId="4CBCE390" w14:textId="02AC36CD" w:rsidR="002A4DB4" w:rsidRPr="0031248B" w:rsidRDefault="00381838" w:rsidP="00091A74">
      <w:pPr>
        <w:spacing w:after="0" w:line="240" w:lineRule="auto"/>
        <w:jc w:val="both"/>
        <w:rPr>
          <w:rFonts w:ascii="Times New Roman" w:eastAsia="Calibri" w:hAnsi="Times New Roman" w:cs="Times New Roman"/>
          <w:lang w:val="hr-HR"/>
        </w:rPr>
      </w:pPr>
      <w:r w:rsidRPr="0031248B">
        <w:rPr>
          <w:rFonts w:ascii="Times New Roman" w:eastAsia="Calibri" w:hAnsi="Times New Roman" w:cs="Times New Roman"/>
          <w:lang w:val="hr-HR"/>
        </w:rPr>
        <w:t xml:space="preserve">ОПШТИНЕ БРОД  </w:t>
      </w:r>
    </w:p>
    <w:sectPr w:rsidR="002A4DB4" w:rsidRPr="0031248B" w:rsidSect="00E04FC8">
      <w:pgSz w:w="12240" w:h="15840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8E2122"/>
    <w:multiLevelType w:val="hybridMultilevel"/>
    <w:tmpl w:val="91E0C8B4"/>
    <w:lvl w:ilvl="0" w:tplc="2B42F45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3F1"/>
    <w:rsid w:val="000102E9"/>
    <w:rsid w:val="00091A74"/>
    <w:rsid w:val="00166028"/>
    <w:rsid w:val="00193974"/>
    <w:rsid w:val="001E39AF"/>
    <w:rsid w:val="00206CF3"/>
    <w:rsid w:val="0027353F"/>
    <w:rsid w:val="002A4DB4"/>
    <w:rsid w:val="002C1F7C"/>
    <w:rsid w:val="002F1715"/>
    <w:rsid w:val="0031248B"/>
    <w:rsid w:val="003221B9"/>
    <w:rsid w:val="00371536"/>
    <w:rsid w:val="00381838"/>
    <w:rsid w:val="00392543"/>
    <w:rsid w:val="003A25F5"/>
    <w:rsid w:val="003E7FA0"/>
    <w:rsid w:val="00414311"/>
    <w:rsid w:val="00496C93"/>
    <w:rsid w:val="005A2CA9"/>
    <w:rsid w:val="005A7691"/>
    <w:rsid w:val="005D6920"/>
    <w:rsid w:val="00616896"/>
    <w:rsid w:val="00667475"/>
    <w:rsid w:val="006924E2"/>
    <w:rsid w:val="006A0C69"/>
    <w:rsid w:val="006D567F"/>
    <w:rsid w:val="007041AD"/>
    <w:rsid w:val="0072305D"/>
    <w:rsid w:val="00780BF6"/>
    <w:rsid w:val="007D3986"/>
    <w:rsid w:val="007E4793"/>
    <w:rsid w:val="0089031C"/>
    <w:rsid w:val="00891ACC"/>
    <w:rsid w:val="008B0182"/>
    <w:rsid w:val="008B03F1"/>
    <w:rsid w:val="009138AF"/>
    <w:rsid w:val="009178DF"/>
    <w:rsid w:val="00927627"/>
    <w:rsid w:val="009705D7"/>
    <w:rsid w:val="009901E3"/>
    <w:rsid w:val="009906C3"/>
    <w:rsid w:val="009F02D1"/>
    <w:rsid w:val="00A07CA6"/>
    <w:rsid w:val="00A43A56"/>
    <w:rsid w:val="00A503FB"/>
    <w:rsid w:val="00A92184"/>
    <w:rsid w:val="00AC4C82"/>
    <w:rsid w:val="00B372C9"/>
    <w:rsid w:val="00BA7082"/>
    <w:rsid w:val="00BC1483"/>
    <w:rsid w:val="00BC485E"/>
    <w:rsid w:val="00C33296"/>
    <w:rsid w:val="00C53F6A"/>
    <w:rsid w:val="00C8481F"/>
    <w:rsid w:val="00C962F6"/>
    <w:rsid w:val="00CA11B0"/>
    <w:rsid w:val="00D27D56"/>
    <w:rsid w:val="00DC6ED4"/>
    <w:rsid w:val="00DE5F27"/>
    <w:rsid w:val="00DF7D24"/>
    <w:rsid w:val="00E04FC8"/>
    <w:rsid w:val="00E44ED8"/>
    <w:rsid w:val="00EB3F6D"/>
    <w:rsid w:val="00EE3C9C"/>
    <w:rsid w:val="00F5537C"/>
    <w:rsid w:val="00FB2FB8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D632"/>
  <w15:docId w15:val="{946FBF48-8A47-4EA9-BBAF-289CD707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0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PC-Admin</dc:creator>
  <cp:lastModifiedBy>Dejan Čečavac</cp:lastModifiedBy>
  <cp:revision>2</cp:revision>
  <cp:lastPrinted>2026-07-16T10:51:00Z</cp:lastPrinted>
  <dcterms:created xsi:type="dcterms:W3CDTF">2026-07-17T07:06:00Z</dcterms:created>
  <dcterms:modified xsi:type="dcterms:W3CDTF">2026-07-17T07:06:00Z</dcterms:modified>
</cp:coreProperties>
</file>